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lang w:eastAsia="zh-CN"/>
        </w:rPr>
      </w:pPr>
      <w:r>
        <w:rPr>
          <w:rFonts w:hint="eastAsia" w:cs="宋体"/>
          <w:b/>
          <w:bCs/>
          <w:i w:val="0"/>
          <w:caps w:val="0"/>
          <w:color w:val="000000"/>
          <w:spacing w:val="0"/>
          <w:sz w:val="36"/>
          <w:szCs w:val="36"/>
          <w:lang w:eastAsia="zh-CN"/>
        </w:rPr>
        <w:t>产业融合谋发展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</w:rPr>
        <w:t xml:space="preserve"> </w:t>
      </w:r>
      <w:r>
        <w:rPr>
          <w:rFonts w:hint="eastAsia" w:cs="宋体"/>
          <w:b/>
          <w:bCs/>
          <w:i w:val="0"/>
          <w:caps w:val="0"/>
          <w:color w:val="000000"/>
          <w:spacing w:val="0"/>
          <w:sz w:val="36"/>
          <w:szCs w:val="36"/>
          <w:lang w:eastAsia="zh-CN"/>
        </w:rPr>
        <w:t>尽心尽责共致富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 xml:space="preserve">——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湖北博奥食品股份有限公司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北博奥食品股份有限公司成立于2006年9月，前身为丹江口市博奥水产品有限责任公司，是湖北省农业产业化经营重点龙头企业,具有自主水产品加工出口经营权资质，主要以丹江口库区丰富的水产资源为生产原料，专业从事水产品深加工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公司“好余轩”牌丹江口翘嘴</w:t>
      </w:r>
      <w:r>
        <w:rPr>
          <w:rFonts w:hint="eastAsia" w:ascii="宋体" w:hAnsi="宋体" w:cs="仿宋_GB2312"/>
          <w:color w:val="000000"/>
          <w:sz w:val="32"/>
          <w:szCs w:val="32"/>
        </w:rPr>
        <w:t>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盐渍鱼被评为“湖北名牌产品”“好余轩”品牌商标被湖北省工商行政管理局认定为湖北省著名商标。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三产融合发展，带动农户共同致富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公司成立十多年来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一直按照“龙头企业+合作社+农户”的模式经营发展，公司通过产业化服务、收购加工增值，推广转化高新技术等方式与农户建立“产、供、销”一体化经营。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一是提供质优价廉产品，为农户增利。</w:t>
      </w:r>
      <w:r>
        <w:rPr>
          <w:rFonts w:hint="eastAsia" w:ascii="仿宋_GB2312" w:eastAsia="仿宋_GB2312"/>
          <w:color w:val="000000"/>
          <w:sz w:val="32"/>
          <w:szCs w:val="32"/>
        </w:rPr>
        <w:t>对于农户、养殖户需要的饲料、鱼苗等物资，公司与具有一定资质的合法供应商达成长期的合作协议，在保证产品质量的前提下，以更优惠的价格批量购买，再原价提供给养殖户，节省中间商从中牟取的利润，为养殖户增大养殖利润空间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二是提供技术支持，为生产保驾护航。</w:t>
      </w:r>
      <w:r>
        <w:rPr>
          <w:rFonts w:hint="eastAsia" w:ascii="仿宋_GB2312" w:eastAsia="仿宋_GB2312"/>
          <w:color w:val="000000"/>
          <w:sz w:val="32"/>
          <w:szCs w:val="32"/>
        </w:rPr>
        <w:t>联合公司院士专家、合作高校、水产局等相关部门，定期对各个养殖户开展技术培训和现场指导工作。聘请水产养殖专家和专业技术人员，对品种比例、时段喂养、规范用药、疾病防治、科学增氧、合理套养等方面定期地开展培训学习，加强养殖过程的管理，提高鱼苗的成活率和生长速度，防止疾病的发生和蔓延，合理利用养殖空间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让</w:t>
      </w:r>
      <w:r>
        <w:rPr>
          <w:rFonts w:hint="eastAsia" w:ascii="仿宋_GB2312" w:eastAsia="仿宋_GB2312"/>
          <w:color w:val="000000"/>
          <w:sz w:val="32"/>
          <w:szCs w:val="32"/>
        </w:rPr>
        <w:t>渔民的养殖成本低效益高。同时以校企共建研发中心和院士专家工作站为纽带，联系华农和中科院水生所专家不定时到现场指导，解决农民养殖户在养殖上碰到的问题。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三是提供订单，带动产业规模发展。</w:t>
      </w:r>
      <w:r>
        <w:rPr>
          <w:rFonts w:hint="eastAsia" w:ascii="仿宋_GB2312" w:eastAsia="仿宋_GB2312"/>
          <w:color w:val="000000"/>
          <w:sz w:val="32"/>
          <w:szCs w:val="32"/>
        </w:rPr>
        <w:t>公司带动农户发展养殖基地和订单养殖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在市场萎靡的情况下按照保底价格收购，在市场价格走势很好的情况下参照市场价格适当提高收购价格，以提高渔民的收益。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同时</w:t>
      </w:r>
      <w:r>
        <w:rPr>
          <w:rFonts w:hint="eastAsia" w:ascii="仿宋_GB2312" w:eastAsia="仿宋_GB2312"/>
          <w:color w:val="000000"/>
          <w:sz w:val="32"/>
          <w:szCs w:val="32"/>
        </w:rPr>
        <w:t>根据市场行情和新产品销售形势，及早通知养殖户有计划地调整养殖结构，避免因盲目而造成市场单一产品供大于求。使渔产业真正走上“基地+农户+合作社+龙头企业”的区域化布局、规模化发展、产业化经营的发展之路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二、线上线下融合，适应市场拓新路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24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公司在淘宝、天猫、食品商务网、邮乐购、工商银行电子商务平台、建设银行电子商务平台、微信平台分别开通公司店铺，开展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网上</w:t>
      </w:r>
      <w:r>
        <w:rPr>
          <w:rFonts w:hint="eastAsia" w:ascii="仿宋_GB2312" w:eastAsia="仿宋_GB2312"/>
          <w:color w:val="000000"/>
          <w:sz w:val="32"/>
          <w:szCs w:val="32"/>
        </w:rPr>
        <w:t>销售，为公司销售渠道拓展和品牌宣传起到了十分显著的成效。</w:t>
      </w:r>
      <w:r>
        <w:rPr>
          <w:rFonts w:hint="eastAsia" w:ascii="仿宋" w:hAnsi="仿宋" w:eastAsia="仿宋" w:cs="仿宋"/>
          <w:sz w:val="32"/>
          <w:szCs w:val="32"/>
        </w:rPr>
        <w:t>积极参与“水都大集·新合作”电子商务服务中心建设，作为国家电子商务进农村综合示范项目的农产品加工企业，大力推进丹江口市农村电子商务、物流、便民业务的发展，在村建立电子商务代办点，搭建农村电子商务网络体系，为农产品流通贡献自己的力量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24"/>
        </w:rPr>
        <w:t>公司积极支持配合市委、市政府的决策部署，确保“一江清水送津京”。面对网箱清理</w:t>
      </w:r>
      <w:r>
        <w:rPr>
          <w:rFonts w:hint="eastAsia" w:ascii="仿宋_GB2312" w:hAnsi="仿宋_GB2312" w:eastAsia="仿宋_GB2312"/>
          <w:sz w:val="32"/>
          <w:szCs w:val="24"/>
          <w:lang w:eastAsia="zh-CN"/>
        </w:rPr>
        <w:t>给公司</w:t>
      </w:r>
      <w:r>
        <w:rPr>
          <w:rFonts w:hint="eastAsia" w:ascii="仿宋_GB2312" w:hAnsi="仿宋_GB2312" w:eastAsia="仿宋_GB2312"/>
          <w:sz w:val="32"/>
          <w:szCs w:val="24"/>
        </w:rPr>
        <w:t>带来的生产加工和经营影响，公司从自身找出路，</w:t>
      </w:r>
      <w:r>
        <w:rPr>
          <w:rFonts w:hint="eastAsia" w:ascii="仿宋_GB2312" w:hAnsi="仿宋_GB2312" w:eastAsia="仿宋_GB2312"/>
          <w:sz w:val="32"/>
          <w:szCs w:val="24"/>
          <w:lang w:eastAsia="zh-CN"/>
        </w:rPr>
        <w:t>开拓</w:t>
      </w:r>
      <w:r>
        <w:rPr>
          <w:rFonts w:hint="eastAsia" w:ascii="仿宋_GB2312" w:hAnsi="仿宋_GB2312" w:eastAsia="仿宋_GB2312"/>
          <w:sz w:val="32"/>
          <w:szCs w:val="24"/>
        </w:rPr>
        <w:t>思</w:t>
      </w:r>
      <w:r>
        <w:rPr>
          <w:rFonts w:hint="eastAsia" w:ascii="仿宋_GB2312" w:hAnsi="仿宋_GB2312" w:eastAsia="仿宋_GB2312"/>
          <w:sz w:val="32"/>
          <w:szCs w:val="24"/>
          <w:lang w:eastAsia="zh-CN"/>
        </w:rPr>
        <w:t>维</w:t>
      </w:r>
      <w:r>
        <w:rPr>
          <w:rFonts w:hint="eastAsia" w:ascii="仿宋_GB2312" w:hAnsi="仿宋_GB2312" w:eastAsia="仿宋_GB2312"/>
          <w:sz w:val="32"/>
          <w:szCs w:val="24"/>
        </w:rPr>
        <w:t>，以“产品研发，科技创新”为突破口，加大科研投入，通过研发适销对路的新产品打开市场，保证企业顺利转型。公司组建了自己的研发团队，以产、学、研相结合</w:t>
      </w:r>
      <w:r>
        <w:rPr>
          <w:rFonts w:hint="eastAsia" w:ascii="仿宋_GB2312" w:hAnsi="仿宋_GB2312" w:eastAsia="仿宋_GB2312"/>
          <w:sz w:val="32"/>
          <w:szCs w:val="24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szCs w:val="24"/>
        </w:rPr>
        <w:t>借助公司院士专家站和校企共建研发中心的力量，通过与中科院水生所专家和湖北省农科院专家咨询沟通和技术指导，经过半年多的不断试验，终于研发出了以白鲢鱼为原料生产加工而成的剁椒鱼头速冻调理品，推向市场后倍的受消费者好评，迅速成为了网红爆品。目前市场占有率、网络搜索排名第一，引起各大平台和生活超市关注，市场十分火爆。公司已经和盒马鲜生、沃尔玛、大润发、顺丰优选、京东、中粮我买网、春播科技等各大线下线上渠道建立了良好的合作关系。2018年公司全年</w:t>
      </w:r>
      <w:r>
        <w:rPr>
          <w:rFonts w:hint="eastAsia" w:ascii="仿宋_GB2312" w:eastAsia="仿宋_GB2312"/>
          <w:color w:val="000000"/>
          <w:sz w:val="32"/>
          <w:szCs w:val="32"/>
        </w:rPr>
        <w:t>销售收入</w:t>
      </w:r>
      <w:r>
        <w:rPr>
          <w:rFonts w:ascii="仿宋_GB2312" w:eastAsia="仿宋_GB2312"/>
          <w:color w:val="000000"/>
          <w:sz w:val="32"/>
          <w:szCs w:val="32"/>
        </w:rPr>
        <w:t>29711</w:t>
      </w:r>
      <w:r>
        <w:rPr>
          <w:rFonts w:hint="eastAsia" w:ascii="仿宋_GB2312" w:eastAsia="仿宋_GB2312"/>
          <w:color w:val="000000"/>
          <w:sz w:val="32"/>
          <w:szCs w:val="32"/>
        </w:rPr>
        <w:t>万元，利润879万元。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三、践行社会责任，扶贫公益作贡献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公司在发展的同时始终没有忘记践行企业的社会责任，将公司的发展和履行社会公益事业紧紧联系在一起。2009年以来，多次在慰问红军、受灾捐赠、慈善捐助等公益活动中伸出援手，捐款捐物，奉献爱心。每年的儿童节亲自看望特殊学校学生、重阳节看望敬老院的老人，逐渐形成了公司的传统文化事业。2018年，公司专门成立了扶贫工作队，积极参与全市社会扶贫“千企帮千村”行动，先后向结对帮扶村均县镇闵家沟村捐赠电脑、空调、会议桌椅等办公物资价值6万余元；主动帮助闵家沟村村民解决网箱清理后销售难的问题，带头销售白鱼2000余斤，还和闵家沟村建立了长期意向性合作协议，2019年携手建设精养鱼池养殖基地300亩，通过产业扶贫，实施精准对接，安置80%以上农民成为公司的生产工人，目前已经解决了包括全市范围内建档立卡贫困户就业22人，其他原因贫困户就业44人。公司还从2018年全年销售的鱼头经费中提取一定的资金作为助学基金。今年公司又拿出5000元资金发放到均县镇闵家沟村十户贫困家庭（每户500元），用于资助这些贫困家庭的学生。2019年春节前慰问孤寡老人5户，发放过年物资价值2000余元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通过公司10年来的发展，已安排就业员工500余人。先后在凉水河柳河口村、李家院村、檀山村，均县镇闵家沟村开展扶贫对接工作，直接发放扶贫资金20余万元，为合作社成员提供鱼苗、药品和物资</w:t>
      </w:r>
      <w:r>
        <w:rPr>
          <w:rFonts w:ascii="仿宋_GB2312" w:eastAsia="仿宋_GB2312" w:cs="仿宋_GB2312"/>
          <w:color w:val="000000"/>
          <w:sz w:val="32"/>
          <w:szCs w:val="32"/>
        </w:rPr>
        <w:t>136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万元，公司员工农村户口占</w:t>
      </w:r>
      <w:r>
        <w:rPr>
          <w:rFonts w:ascii="仿宋_GB2312" w:eastAsia="仿宋_GB2312" w:cs="仿宋_GB2312"/>
          <w:color w:val="000000"/>
          <w:sz w:val="32"/>
          <w:szCs w:val="32"/>
        </w:rPr>
        <w:t>80%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以上，先后与</w:t>
      </w:r>
      <w:r>
        <w:rPr>
          <w:rFonts w:ascii="仿宋_GB2312" w:eastAsia="仿宋_GB2312" w:cs="仿宋_GB2312"/>
          <w:color w:val="000000"/>
          <w:sz w:val="32"/>
          <w:szCs w:val="32"/>
        </w:rPr>
        <w:t>1000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多户渔民开展养殖捕捞收购合作，还在均县镇闵家沟村建设精养鱼池养殖基地。通过产业带动农民脱贫增收。未来五年，企业在逐步成长，将带动300户左右贫困户及1000多人的就业目标，达到脱贫，解决贫困人员就业人均收入达到三万元以上。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（流通处编辑）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BE15"/>
    <w:multiLevelType w:val="singleLevel"/>
    <w:tmpl w:val="048CBE1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B6DE3"/>
    <w:rsid w:val="024E331E"/>
    <w:rsid w:val="1916617E"/>
    <w:rsid w:val="210A346C"/>
    <w:rsid w:val="278E28DF"/>
    <w:rsid w:val="27B3419B"/>
    <w:rsid w:val="28CF65AE"/>
    <w:rsid w:val="2B966975"/>
    <w:rsid w:val="305F4DB5"/>
    <w:rsid w:val="34387B96"/>
    <w:rsid w:val="370200FC"/>
    <w:rsid w:val="37C32139"/>
    <w:rsid w:val="3EA82D41"/>
    <w:rsid w:val="40C03515"/>
    <w:rsid w:val="43E24E22"/>
    <w:rsid w:val="45131E59"/>
    <w:rsid w:val="4C1837D4"/>
    <w:rsid w:val="4DC408F8"/>
    <w:rsid w:val="548F65E7"/>
    <w:rsid w:val="56B90957"/>
    <w:rsid w:val="57CD492B"/>
    <w:rsid w:val="60DB043C"/>
    <w:rsid w:val="61C45A03"/>
    <w:rsid w:val="6A0B6DE3"/>
    <w:rsid w:val="6E217099"/>
    <w:rsid w:val="70D84E67"/>
    <w:rsid w:val="733A57F7"/>
    <w:rsid w:val="7EAC3A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2019-11-12T01:40:00Z</dcterms:created>
  <dc:creator>admin</dc:creator>
  <cp:lastModifiedBy>chenwx</cp:lastModifiedBy>
  <dcterms:modified xsi:type="dcterms:W3CDTF">2019-11-28T01:49:24Z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